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94854D" w14:textId="77777777" w:rsidR="00F72DBF" w:rsidRDefault="00F72DBF" w:rsidP="00E24301">
      <w:pPr>
        <w:spacing w:after="0"/>
        <w:rPr>
          <w:rFonts w:asciiTheme="majorHAnsi" w:hAnsiTheme="majorHAnsi"/>
          <w:sz w:val="24"/>
          <w:szCs w:val="24"/>
        </w:rPr>
      </w:pPr>
    </w:p>
    <w:p w14:paraId="6394854E"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AGENDA</w:t>
      </w:r>
    </w:p>
    <w:p w14:paraId="6394854F"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REGULAR MEETING OF THE BOARD OF TRUSTEES OF THE VILLAGE OF ARGENTA, ILLINOIS</w:t>
      </w:r>
    </w:p>
    <w:p w14:paraId="63948550" w14:textId="7DFBB54B" w:rsidR="00062A2C" w:rsidRPr="00062A2C" w:rsidRDefault="007154B6" w:rsidP="00062A2C">
      <w:pPr>
        <w:spacing w:after="0"/>
        <w:jc w:val="center"/>
        <w:rPr>
          <w:rFonts w:asciiTheme="majorHAnsi" w:hAnsiTheme="majorHAnsi"/>
          <w:b/>
        </w:rPr>
      </w:pPr>
      <w:r>
        <w:rPr>
          <w:rFonts w:asciiTheme="majorHAnsi" w:hAnsiTheme="majorHAnsi"/>
          <w:b/>
        </w:rPr>
        <w:t xml:space="preserve">MONDAY, </w:t>
      </w:r>
      <w:r w:rsidR="006557D8">
        <w:rPr>
          <w:rFonts w:asciiTheme="majorHAnsi" w:hAnsiTheme="majorHAnsi"/>
          <w:b/>
        </w:rPr>
        <w:t>AUGUST 17</w:t>
      </w:r>
      <w:r w:rsidR="0032182D">
        <w:rPr>
          <w:rFonts w:asciiTheme="majorHAnsi" w:hAnsiTheme="majorHAnsi"/>
          <w:b/>
        </w:rPr>
        <w:t>, 20</w:t>
      </w:r>
      <w:r w:rsidR="00C56A58">
        <w:rPr>
          <w:rFonts w:asciiTheme="majorHAnsi" w:hAnsiTheme="majorHAnsi"/>
          <w:b/>
        </w:rPr>
        <w:t>20</w:t>
      </w:r>
      <w:r w:rsidR="00B4303C" w:rsidRPr="00062A2C">
        <w:rPr>
          <w:rFonts w:asciiTheme="majorHAnsi" w:hAnsiTheme="majorHAnsi"/>
          <w:b/>
        </w:rPr>
        <w:t xml:space="preserve"> @ 6:00 P.M.</w:t>
      </w:r>
    </w:p>
    <w:p w14:paraId="63948551" w14:textId="77777777" w:rsidR="00062A2C" w:rsidRPr="00062A2C" w:rsidRDefault="00062A2C" w:rsidP="00062A2C">
      <w:pPr>
        <w:spacing w:after="0"/>
        <w:jc w:val="center"/>
        <w:rPr>
          <w:rFonts w:asciiTheme="majorHAnsi" w:hAnsiTheme="majorHAnsi"/>
          <w:b/>
        </w:rPr>
      </w:pPr>
      <w:r w:rsidRPr="00062A2C">
        <w:rPr>
          <w:rFonts w:asciiTheme="majorHAnsi" w:hAnsiTheme="majorHAnsi"/>
          <w:b/>
        </w:rPr>
        <w:t>VILLAGE HALL, 330 N WARREN STREET, ARGENTA, ILLINOIS</w:t>
      </w:r>
    </w:p>
    <w:p w14:paraId="63948552" w14:textId="77777777" w:rsidR="00062A2C" w:rsidRPr="00062A2C" w:rsidRDefault="00062A2C" w:rsidP="00062A2C">
      <w:pPr>
        <w:spacing w:after="0"/>
        <w:jc w:val="center"/>
        <w:rPr>
          <w:rFonts w:asciiTheme="majorHAnsi" w:hAnsiTheme="majorHAnsi"/>
          <w:b/>
        </w:rPr>
      </w:pPr>
    </w:p>
    <w:p w14:paraId="63948553" w14:textId="77777777" w:rsidR="00062A2C" w:rsidRDefault="00062A2C" w:rsidP="00062A2C">
      <w:pPr>
        <w:spacing w:after="0"/>
        <w:jc w:val="center"/>
        <w:rPr>
          <w:rFonts w:asciiTheme="majorHAnsi" w:hAnsiTheme="majorHAnsi"/>
        </w:rPr>
      </w:pPr>
    </w:p>
    <w:p w14:paraId="63948554" w14:textId="77777777" w:rsidR="00062A2C" w:rsidRDefault="00062A2C" w:rsidP="00062A2C">
      <w:pPr>
        <w:spacing w:after="0"/>
        <w:rPr>
          <w:rFonts w:asciiTheme="majorHAnsi" w:hAnsiTheme="majorHAnsi"/>
          <w:b/>
        </w:rPr>
      </w:pPr>
      <w:r>
        <w:rPr>
          <w:rFonts w:asciiTheme="majorHAnsi" w:hAnsiTheme="majorHAnsi"/>
          <w:b/>
        </w:rPr>
        <w:t>Call to Order</w:t>
      </w:r>
    </w:p>
    <w:p w14:paraId="63948555" w14:textId="77777777" w:rsidR="00062A2C" w:rsidRDefault="00062A2C" w:rsidP="00062A2C">
      <w:pPr>
        <w:spacing w:after="0"/>
        <w:rPr>
          <w:rFonts w:asciiTheme="majorHAnsi" w:hAnsiTheme="majorHAnsi"/>
          <w:b/>
        </w:rPr>
      </w:pPr>
      <w:r>
        <w:rPr>
          <w:rFonts w:asciiTheme="majorHAnsi" w:hAnsiTheme="majorHAnsi"/>
          <w:b/>
        </w:rPr>
        <w:t>Roll Call</w:t>
      </w:r>
    </w:p>
    <w:p w14:paraId="63948556" w14:textId="77777777" w:rsidR="00062A2C" w:rsidRDefault="00062A2C" w:rsidP="00062A2C">
      <w:pPr>
        <w:spacing w:after="0"/>
        <w:rPr>
          <w:rFonts w:asciiTheme="majorHAnsi" w:hAnsiTheme="majorHAnsi"/>
          <w:b/>
        </w:rPr>
      </w:pPr>
      <w:r>
        <w:rPr>
          <w:rFonts w:asciiTheme="majorHAnsi" w:hAnsiTheme="majorHAnsi"/>
          <w:b/>
        </w:rPr>
        <w:t>Pledge of Allegiance</w:t>
      </w:r>
    </w:p>
    <w:p w14:paraId="63948557" w14:textId="77777777" w:rsidR="00062A2C" w:rsidRDefault="00062A2C" w:rsidP="00062A2C">
      <w:pPr>
        <w:spacing w:after="0"/>
        <w:rPr>
          <w:rFonts w:asciiTheme="majorHAnsi" w:hAnsiTheme="majorHAnsi"/>
        </w:rPr>
      </w:pPr>
      <w:r>
        <w:rPr>
          <w:rFonts w:asciiTheme="majorHAnsi" w:hAnsiTheme="majorHAnsi"/>
          <w:b/>
        </w:rPr>
        <w:t>Consent Agenda:</w:t>
      </w:r>
      <w:r>
        <w:rPr>
          <w:rFonts w:asciiTheme="majorHAnsi" w:hAnsiTheme="majorHAnsi"/>
          <w:sz w:val="16"/>
          <w:szCs w:val="16"/>
        </w:rPr>
        <w:t xml:space="preserve"> Items listed under the Consent Agenda are considered to be routine in nature and will be acted upon by one motion and one vote.  If separate action on any particular item is desired, the </w:t>
      </w:r>
      <w:r w:rsidR="00B4303C">
        <w:rPr>
          <w:rFonts w:asciiTheme="majorHAnsi" w:hAnsiTheme="majorHAnsi"/>
          <w:sz w:val="16"/>
          <w:szCs w:val="16"/>
        </w:rPr>
        <w:t>item</w:t>
      </w:r>
      <w:r>
        <w:rPr>
          <w:rFonts w:asciiTheme="majorHAnsi" w:hAnsiTheme="majorHAnsi"/>
          <w:sz w:val="16"/>
          <w:szCs w:val="16"/>
        </w:rPr>
        <w:t xml:space="preserve"> will be removed from the </w:t>
      </w:r>
      <w:r w:rsidR="00B4303C">
        <w:rPr>
          <w:rFonts w:asciiTheme="majorHAnsi" w:hAnsiTheme="majorHAnsi"/>
          <w:sz w:val="16"/>
          <w:szCs w:val="16"/>
        </w:rPr>
        <w:t>Consent</w:t>
      </w:r>
      <w:r>
        <w:rPr>
          <w:rFonts w:asciiTheme="majorHAnsi" w:hAnsiTheme="majorHAnsi"/>
          <w:sz w:val="16"/>
          <w:szCs w:val="16"/>
        </w:rPr>
        <w:t xml:space="preserve"> Agenda and will be considered separately.</w:t>
      </w:r>
    </w:p>
    <w:p w14:paraId="63948558" w14:textId="6C050444" w:rsidR="005F5109" w:rsidRPr="00C56A58" w:rsidRDefault="00062A2C" w:rsidP="00C56A58">
      <w:pPr>
        <w:pStyle w:val="ListParagraph"/>
        <w:numPr>
          <w:ilvl w:val="0"/>
          <w:numId w:val="3"/>
        </w:numPr>
        <w:spacing w:after="0"/>
        <w:rPr>
          <w:rFonts w:asciiTheme="majorHAnsi" w:hAnsiTheme="majorHAnsi"/>
        </w:rPr>
      </w:pPr>
      <w:r w:rsidRPr="008F44C1">
        <w:rPr>
          <w:rFonts w:asciiTheme="majorHAnsi" w:hAnsiTheme="majorHAnsi"/>
        </w:rPr>
        <w:t xml:space="preserve">Approval of Board Meeting Minutes of </w:t>
      </w:r>
      <w:r w:rsidR="006557D8">
        <w:rPr>
          <w:rFonts w:asciiTheme="majorHAnsi" w:hAnsiTheme="majorHAnsi"/>
        </w:rPr>
        <w:t>Ju</w:t>
      </w:r>
      <w:r w:rsidR="00E34D9B">
        <w:rPr>
          <w:rFonts w:asciiTheme="majorHAnsi" w:hAnsiTheme="majorHAnsi"/>
        </w:rPr>
        <w:t>ly</w:t>
      </w:r>
      <w:r w:rsidR="001B28E8">
        <w:rPr>
          <w:rFonts w:asciiTheme="majorHAnsi" w:hAnsiTheme="majorHAnsi"/>
        </w:rPr>
        <w:t xml:space="preserve"> 20</w:t>
      </w:r>
      <w:r w:rsidR="007154B6">
        <w:rPr>
          <w:rFonts w:asciiTheme="majorHAnsi" w:hAnsiTheme="majorHAnsi"/>
        </w:rPr>
        <w:t>, 20</w:t>
      </w:r>
      <w:r w:rsidR="00E34D9B">
        <w:rPr>
          <w:rFonts w:asciiTheme="majorHAnsi" w:hAnsiTheme="majorHAnsi"/>
        </w:rPr>
        <w:t>20</w:t>
      </w:r>
      <w:r w:rsidR="007154B6">
        <w:rPr>
          <w:rFonts w:asciiTheme="majorHAnsi" w:hAnsiTheme="majorHAnsi"/>
        </w:rPr>
        <w:t>, #</w:t>
      </w:r>
      <w:r w:rsidR="001B28E8">
        <w:rPr>
          <w:rFonts w:asciiTheme="majorHAnsi" w:hAnsiTheme="majorHAnsi"/>
        </w:rPr>
        <w:t>20</w:t>
      </w:r>
      <w:r w:rsidR="007154B6">
        <w:rPr>
          <w:rFonts w:asciiTheme="majorHAnsi" w:hAnsiTheme="majorHAnsi"/>
        </w:rPr>
        <w:t>-</w:t>
      </w:r>
      <w:r w:rsidR="00E34D9B">
        <w:rPr>
          <w:rFonts w:asciiTheme="majorHAnsi" w:hAnsiTheme="majorHAnsi"/>
        </w:rPr>
        <w:t>07</w:t>
      </w:r>
      <w:r w:rsidR="007154B6">
        <w:rPr>
          <w:rFonts w:asciiTheme="majorHAnsi" w:hAnsiTheme="majorHAnsi"/>
        </w:rPr>
        <w:t>-</w:t>
      </w:r>
      <w:r w:rsidR="001B28E8">
        <w:rPr>
          <w:rFonts w:asciiTheme="majorHAnsi" w:hAnsiTheme="majorHAnsi"/>
        </w:rPr>
        <w:t>20</w:t>
      </w:r>
      <w:r w:rsidR="007154B6">
        <w:rPr>
          <w:rFonts w:asciiTheme="majorHAnsi" w:hAnsiTheme="majorHAnsi"/>
        </w:rPr>
        <w:t xml:space="preserve"> R</w:t>
      </w:r>
      <w:r w:rsidR="001B28E8">
        <w:rPr>
          <w:rFonts w:asciiTheme="majorHAnsi" w:hAnsiTheme="majorHAnsi"/>
        </w:rPr>
        <w:t>0</w:t>
      </w:r>
      <w:r w:rsidR="00E34D9B">
        <w:rPr>
          <w:rFonts w:asciiTheme="majorHAnsi" w:hAnsiTheme="majorHAnsi"/>
        </w:rPr>
        <w:t>7</w:t>
      </w:r>
    </w:p>
    <w:p w14:paraId="57CB815A" w14:textId="352E36AF" w:rsidR="00AC480E" w:rsidRDefault="00AC480E" w:rsidP="00877901">
      <w:pPr>
        <w:pStyle w:val="ListParagraph"/>
        <w:numPr>
          <w:ilvl w:val="0"/>
          <w:numId w:val="3"/>
        </w:numPr>
        <w:spacing w:after="0"/>
        <w:rPr>
          <w:rFonts w:asciiTheme="majorHAnsi" w:hAnsiTheme="majorHAnsi"/>
        </w:rPr>
      </w:pPr>
      <w:r>
        <w:rPr>
          <w:rFonts w:asciiTheme="majorHAnsi" w:hAnsiTheme="majorHAnsi"/>
        </w:rPr>
        <w:t>Approval of Street/Water Committee Meeting Minutes of July 15, 2020</w:t>
      </w:r>
    </w:p>
    <w:p w14:paraId="7E1FCBF2" w14:textId="3177E625" w:rsidR="005C744D" w:rsidRPr="00AC480E" w:rsidRDefault="008F44C1" w:rsidP="00AC480E">
      <w:pPr>
        <w:pStyle w:val="ListParagraph"/>
        <w:numPr>
          <w:ilvl w:val="0"/>
          <w:numId w:val="3"/>
        </w:numPr>
        <w:spacing w:after="0"/>
        <w:rPr>
          <w:rFonts w:asciiTheme="majorHAnsi" w:hAnsiTheme="majorHAnsi"/>
        </w:rPr>
      </w:pPr>
      <w:r w:rsidRPr="008F44C1">
        <w:rPr>
          <w:rFonts w:asciiTheme="majorHAnsi" w:hAnsiTheme="majorHAnsi"/>
        </w:rPr>
        <w:t>Approval of Disbursements #</w:t>
      </w:r>
      <w:r w:rsidR="00C56A58">
        <w:rPr>
          <w:rFonts w:asciiTheme="majorHAnsi" w:hAnsiTheme="majorHAnsi"/>
        </w:rPr>
        <w:t>20</w:t>
      </w:r>
      <w:r w:rsidRPr="008F44C1">
        <w:rPr>
          <w:rFonts w:asciiTheme="majorHAnsi" w:hAnsiTheme="majorHAnsi"/>
        </w:rPr>
        <w:t>-</w:t>
      </w:r>
      <w:r w:rsidR="00E34D9B">
        <w:rPr>
          <w:rFonts w:asciiTheme="majorHAnsi" w:hAnsiTheme="majorHAnsi"/>
        </w:rPr>
        <w:t>08</w:t>
      </w:r>
      <w:r w:rsidRPr="008F44C1">
        <w:rPr>
          <w:rFonts w:asciiTheme="majorHAnsi" w:hAnsiTheme="majorHAnsi"/>
        </w:rPr>
        <w:t>-</w:t>
      </w:r>
      <w:r w:rsidR="001B28E8">
        <w:rPr>
          <w:rFonts w:asciiTheme="majorHAnsi" w:hAnsiTheme="majorHAnsi"/>
        </w:rPr>
        <w:t>17</w:t>
      </w:r>
      <w:r w:rsidRPr="008F44C1">
        <w:rPr>
          <w:rFonts w:asciiTheme="majorHAnsi" w:hAnsiTheme="majorHAnsi"/>
        </w:rPr>
        <w:t xml:space="preserve"> D</w:t>
      </w:r>
      <w:r w:rsidR="007F0E53">
        <w:rPr>
          <w:rFonts w:asciiTheme="majorHAnsi" w:hAnsiTheme="majorHAnsi"/>
        </w:rPr>
        <w:t>0</w:t>
      </w:r>
      <w:r w:rsidR="00E34D9B">
        <w:rPr>
          <w:rFonts w:asciiTheme="majorHAnsi" w:hAnsiTheme="majorHAnsi"/>
        </w:rPr>
        <w:t>8</w:t>
      </w:r>
    </w:p>
    <w:p w14:paraId="6394855A" w14:textId="440F4421" w:rsidR="00DD4283" w:rsidRPr="00877901" w:rsidRDefault="00DD4283" w:rsidP="00877901">
      <w:pPr>
        <w:pStyle w:val="ListParagraph"/>
        <w:numPr>
          <w:ilvl w:val="0"/>
          <w:numId w:val="3"/>
        </w:numPr>
        <w:spacing w:after="0"/>
        <w:rPr>
          <w:rFonts w:asciiTheme="majorHAnsi" w:hAnsiTheme="majorHAnsi"/>
        </w:rPr>
      </w:pPr>
      <w:r>
        <w:rPr>
          <w:rFonts w:asciiTheme="majorHAnsi" w:hAnsiTheme="majorHAnsi"/>
        </w:rPr>
        <w:t>Approval of Bank</w:t>
      </w:r>
      <w:r w:rsidR="001F0E06">
        <w:rPr>
          <w:rFonts w:asciiTheme="majorHAnsi" w:hAnsiTheme="majorHAnsi"/>
        </w:rPr>
        <w:t xml:space="preserve"> Account</w:t>
      </w:r>
      <w:r w:rsidR="00A93F1D">
        <w:rPr>
          <w:rFonts w:asciiTheme="majorHAnsi" w:hAnsiTheme="majorHAnsi"/>
        </w:rPr>
        <w:t xml:space="preserve"> Report</w:t>
      </w:r>
      <w:r>
        <w:rPr>
          <w:rFonts w:asciiTheme="majorHAnsi" w:hAnsiTheme="majorHAnsi"/>
        </w:rPr>
        <w:t xml:space="preserve"> #</w:t>
      </w:r>
      <w:r w:rsidR="00C56A58">
        <w:rPr>
          <w:rFonts w:asciiTheme="majorHAnsi" w:hAnsiTheme="majorHAnsi"/>
        </w:rPr>
        <w:t>20</w:t>
      </w:r>
      <w:r>
        <w:rPr>
          <w:rFonts w:asciiTheme="majorHAnsi" w:hAnsiTheme="majorHAnsi"/>
        </w:rPr>
        <w:t>-</w:t>
      </w:r>
      <w:r w:rsidR="001E1755">
        <w:rPr>
          <w:rFonts w:asciiTheme="majorHAnsi" w:hAnsiTheme="majorHAnsi"/>
        </w:rPr>
        <w:t>0</w:t>
      </w:r>
      <w:r w:rsidR="00A93F1D">
        <w:rPr>
          <w:rFonts w:asciiTheme="majorHAnsi" w:hAnsiTheme="majorHAnsi"/>
        </w:rPr>
        <w:t>8</w:t>
      </w:r>
      <w:r>
        <w:rPr>
          <w:rFonts w:asciiTheme="majorHAnsi" w:hAnsiTheme="majorHAnsi"/>
        </w:rPr>
        <w:t>-</w:t>
      </w:r>
      <w:r w:rsidR="001B28E8">
        <w:rPr>
          <w:rFonts w:asciiTheme="majorHAnsi" w:hAnsiTheme="majorHAnsi"/>
        </w:rPr>
        <w:t>17</w:t>
      </w:r>
      <w:r w:rsidR="007F0E53">
        <w:rPr>
          <w:rFonts w:asciiTheme="majorHAnsi" w:hAnsiTheme="majorHAnsi"/>
        </w:rPr>
        <w:t xml:space="preserve"> BR0</w:t>
      </w:r>
      <w:r w:rsidR="00A93F1D">
        <w:rPr>
          <w:rFonts w:asciiTheme="majorHAnsi" w:hAnsiTheme="majorHAnsi"/>
        </w:rPr>
        <w:t>8</w:t>
      </w:r>
    </w:p>
    <w:p w14:paraId="6394855B" w14:textId="77777777" w:rsidR="008F44C1" w:rsidRDefault="008F44C1" w:rsidP="008F44C1">
      <w:pPr>
        <w:spacing w:after="0"/>
        <w:rPr>
          <w:rFonts w:asciiTheme="majorHAnsi" w:hAnsiTheme="majorHAnsi"/>
        </w:rPr>
      </w:pPr>
      <w:r>
        <w:rPr>
          <w:rFonts w:asciiTheme="majorHAnsi" w:hAnsiTheme="majorHAnsi"/>
          <w:b/>
        </w:rPr>
        <w:t>Public Comment:</w:t>
      </w:r>
      <w:r>
        <w:rPr>
          <w:rFonts w:asciiTheme="majorHAnsi" w:hAnsiTheme="majorHAnsi"/>
        </w:rPr>
        <w:t xml:space="preserve"> </w:t>
      </w:r>
      <w:r>
        <w:rPr>
          <w:rFonts w:asciiTheme="majorHAnsi" w:hAnsiTheme="majorHAnsi"/>
          <w:sz w:val="16"/>
          <w:szCs w:val="16"/>
        </w:rPr>
        <w:t xml:space="preserve">At this time, the public has the opportunity to express views or make comments to the Mayor and Board of Trustees on agenda items or any other Village issue.  Comments must be limited to not more </w:t>
      </w:r>
      <w:r w:rsidR="00B4303C">
        <w:rPr>
          <w:rFonts w:asciiTheme="majorHAnsi" w:hAnsiTheme="majorHAnsi"/>
          <w:sz w:val="16"/>
          <w:szCs w:val="16"/>
        </w:rPr>
        <w:t>than</w:t>
      </w:r>
      <w:r>
        <w:rPr>
          <w:rFonts w:asciiTheme="majorHAnsi" w:hAnsiTheme="majorHAnsi"/>
          <w:sz w:val="16"/>
          <w:szCs w:val="16"/>
        </w:rPr>
        <w:t xml:space="preserve"> three (3) minutes.</w:t>
      </w:r>
    </w:p>
    <w:p w14:paraId="6394855C" w14:textId="77777777" w:rsidR="008F44C1" w:rsidRDefault="008F44C1" w:rsidP="008F44C1">
      <w:pPr>
        <w:spacing w:after="0"/>
        <w:rPr>
          <w:rFonts w:asciiTheme="majorHAnsi" w:hAnsiTheme="majorHAnsi"/>
        </w:rPr>
      </w:pPr>
      <w:r>
        <w:rPr>
          <w:rFonts w:asciiTheme="majorHAnsi" w:hAnsiTheme="majorHAnsi"/>
          <w:b/>
        </w:rPr>
        <w:t>Recognition of Visitors:</w:t>
      </w:r>
      <w:r w:rsidR="00EC452D">
        <w:rPr>
          <w:rFonts w:asciiTheme="majorHAnsi" w:hAnsiTheme="majorHAnsi"/>
          <w:b/>
        </w:rPr>
        <w:t xml:space="preserve"> </w:t>
      </w:r>
      <w:r>
        <w:rPr>
          <w:rFonts w:asciiTheme="majorHAnsi" w:hAnsiTheme="majorHAnsi"/>
        </w:rPr>
        <w:t xml:space="preserve"> </w:t>
      </w:r>
      <w:r w:rsidR="00C87341">
        <w:rPr>
          <w:rFonts w:asciiTheme="majorHAnsi" w:hAnsiTheme="majorHAnsi"/>
        </w:rPr>
        <w:t xml:space="preserve"> </w:t>
      </w:r>
    </w:p>
    <w:p w14:paraId="6394855E" w14:textId="5CF0E1C8" w:rsidR="008F44C1" w:rsidRPr="0094168F" w:rsidRDefault="008F44C1" w:rsidP="0094168F">
      <w:pPr>
        <w:spacing w:after="0"/>
        <w:rPr>
          <w:rFonts w:asciiTheme="majorHAnsi" w:hAnsiTheme="majorHAnsi"/>
        </w:rPr>
      </w:pPr>
      <w:r>
        <w:rPr>
          <w:rFonts w:asciiTheme="majorHAnsi" w:hAnsiTheme="majorHAnsi"/>
          <w:b/>
        </w:rPr>
        <w:t>Department Reports:</w:t>
      </w:r>
      <w:r w:rsidR="00EC452D">
        <w:rPr>
          <w:rFonts w:asciiTheme="majorHAnsi" w:hAnsiTheme="majorHAnsi"/>
          <w:b/>
        </w:rPr>
        <w:t xml:space="preserve"> </w:t>
      </w:r>
    </w:p>
    <w:p w14:paraId="6394855F"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Village Staff Reports</w:t>
      </w:r>
    </w:p>
    <w:p w14:paraId="63948560"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Mayor’s Report</w:t>
      </w:r>
    </w:p>
    <w:p w14:paraId="63948561" w14:textId="77777777" w:rsidR="008F44C1" w:rsidRDefault="008F44C1" w:rsidP="008F44C1">
      <w:pPr>
        <w:pStyle w:val="ListParagraph"/>
        <w:numPr>
          <w:ilvl w:val="0"/>
          <w:numId w:val="2"/>
        </w:numPr>
        <w:spacing w:after="0"/>
        <w:rPr>
          <w:rFonts w:asciiTheme="majorHAnsi" w:hAnsiTheme="majorHAnsi"/>
        </w:rPr>
      </w:pPr>
      <w:r>
        <w:rPr>
          <w:rFonts w:asciiTheme="majorHAnsi" w:hAnsiTheme="majorHAnsi"/>
        </w:rPr>
        <w:t>Attorney’s Report</w:t>
      </w:r>
    </w:p>
    <w:p w14:paraId="63948562" w14:textId="18B5842D" w:rsidR="00A8555D" w:rsidRDefault="008F44C1" w:rsidP="00E0782B">
      <w:pPr>
        <w:spacing w:after="0"/>
        <w:rPr>
          <w:rFonts w:asciiTheme="majorHAnsi" w:hAnsiTheme="majorHAnsi"/>
        </w:rPr>
      </w:pPr>
      <w:r>
        <w:rPr>
          <w:rFonts w:asciiTheme="majorHAnsi" w:hAnsiTheme="majorHAnsi"/>
          <w:b/>
        </w:rPr>
        <w:t>Old Business:</w:t>
      </w:r>
      <w:r>
        <w:rPr>
          <w:rFonts w:asciiTheme="majorHAnsi" w:hAnsiTheme="majorHAnsi"/>
        </w:rPr>
        <w:t xml:space="preserve"> </w:t>
      </w:r>
    </w:p>
    <w:p w14:paraId="069C7231" w14:textId="11363203" w:rsidR="001F0E06" w:rsidRDefault="001F0E06" w:rsidP="001F0E06">
      <w:pPr>
        <w:pStyle w:val="ListParagraph"/>
        <w:numPr>
          <w:ilvl w:val="0"/>
          <w:numId w:val="9"/>
        </w:numPr>
        <w:spacing w:after="0"/>
        <w:rPr>
          <w:rFonts w:asciiTheme="majorHAnsi" w:hAnsiTheme="majorHAnsi"/>
        </w:rPr>
      </w:pPr>
      <w:r>
        <w:rPr>
          <w:rFonts w:asciiTheme="majorHAnsi" w:hAnsiTheme="majorHAnsi"/>
        </w:rPr>
        <w:t xml:space="preserve">Discuss/Vote on </w:t>
      </w:r>
      <w:r w:rsidR="00022FA0">
        <w:rPr>
          <w:rFonts w:asciiTheme="majorHAnsi" w:hAnsiTheme="majorHAnsi"/>
        </w:rPr>
        <w:t>approval of Public Works Director Position Description</w:t>
      </w:r>
    </w:p>
    <w:p w14:paraId="67295822" w14:textId="1F90B2ED" w:rsidR="00630DE1" w:rsidRPr="001F0E06" w:rsidRDefault="00630DE1" w:rsidP="001F0E06">
      <w:pPr>
        <w:pStyle w:val="ListParagraph"/>
        <w:numPr>
          <w:ilvl w:val="0"/>
          <w:numId w:val="9"/>
        </w:numPr>
        <w:spacing w:after="0"/>
        <w:rPr>
          <w:rFonts w:asciiTheme="majorHAnsi" w:hAnsiTheme="majorHAnsi"/>
        </w:rPr>
      </w:pPr>
      <w:r>
        <w:rPr>
          <w:rFonts w:asciiTheme="majorHAnsi" w:hAnsiTheme="majorHAnsi"/>
        </w:rPr>
        <w:t xml:space="preserve">Discuss/Vote on </w:t>
      </w:r>
      <w:r w:rsidR="00DA2AFA">
        <w:rPr>
          <w:rFonts w:asciiTheme="majorHAnsi" w:hAnsiTheme="majorHAnsi"/>
        </w:rPr>
        <w:t xml:space="preserve">advertising to fill the position </w:t>
      </w:r>
      <w:r w:rsidR="00766AAA">
        <w:rPr>
          <w:rFonts w:asciiTheme="majorHAnsi" w:hAnsiTheme="majorHAnsi"/>
        </w:rPr>
        <w:t>of</w:t>
      </w:r>
      <w:r w:rsidR="00DA2AFA">
        <w:rPr>
          <w:rFonts w:asciiTheme="majorHAnsi" w:hAnsiTheme="majorHAnsi"/>
        </w:rPr>
        <w:t xml:space="preserve"> Public Works Direct</w:t>
      </w:r>
      <w:r w:rsidR="00766AAA">
        <w:rPr>
          <w:rFonts w:asciiTheme="majorHAnsi" w:hAnsiTheme="majorHAnsi"/>
        </w:rPr>
        <w:t>or</w:t>
      </w:r>
    </w:p>
    <w:p w14:paraId="63948563" w14:textId="77777777" w:rsidR="008F706D" w:rsidRPr="00051BF1" w:rsidRDefault="008F44C1" w:rsidP="004B14BE">
      <w:pPr>
        <w:spacing w:after="0"/>
        <w:rPr>
          <w:rFonts w:asciiTheme="majorHAnsi" w:hAnsiTheme="majorHAnsi"/>
        </w:rPr>
      </w:pPr>
      <w:r>
        <w:rPr>
          <w:rFonts w:asciiTheme="majorHAnsi" w:hAnsiTheme="majorHAnsi"/>
          <w:b/>
        </w:rPr>
        <w:t>New Business:</w:t>
      </w:r>
      <w:r w:rsidR="00051BF1">
        <w:rPr>
          <w:rFonts w:asciiTheme="majorHAnsi" w:hAnsiTheme="majorHAnsi"/>
          <w:b/>
        </w:rPr>
        <w:t xml:space="preserve"> </w:t>
      </w:r>
    </w:p>
    <w:p w14:paraId="63948564" w14:textId="19B95B94" w:rsidR="008F44C1" w:rsidRPr="008F706D" w:rsidRDefault="005D0C53" w:rsidP="008F44C1">
      <w:pPr>
        <w:spacing w:after="0"/>
        <w:rPr>
          <w:rFonts w:asciiTheme="majorHAnsi" w:hAnsiTheme="majorHAnsi"/>
        </w:rPr>
      </w:pPr>
      <w:r>
        <w:rPr>
          <w:rFonts w:asciiTheme="majorHAnsi" w:hAnsiTheme="majorHAnsi"/>
          <w:b/>
        </w:rPr>
        <w:t>Executive</w:t>
      </w:r>
      <w:r w:rsidR="008F44C1">
        <w:rPr>
          <w:rFonts w:asciiTheme="majorHAnsi" w:hAnsiTheme="majorHAnsi"/>
          <w:b/>
        </w:rPr>
        <w:t xml:space="preserve"> Session:</w:t>
      </w:r>
      <w:r w:rsidR="004B14BE">
        <w:rPr>
          <w:rFonts w:asciiTheme="majorHAnsi" w:hAnsiTheme="majorHAnsi"/>
        </w:rPr>
        <w:t xml:space="preserve"> </w:t>
      </w:r>
      <w:r>
        <w:rPr>
          <w:rFonts w:asciiTheme="majorHAnsi" w:hAnsiTheme="majorHAnsi"/>
        </w:rPr>
        <w:t xml:space="preserve">Review of </w:t>
      </w:r>
      <w:r w:rsidR="002E2564">
        <w:rPr>
          <w:rFonts w:asciiTheme="majorHAnsi" w:hAnsiTheme="majorHAnsi"/>
        </w:rPr>
        <w:t>Executive Session Minutes</w:t>
      </w:r>
    </w:p>
    <w:p w14:paraId="63948565" w14:textId="77777777" w:rsidR="008F44C1" w:rsidRPr="008F44C1"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Discuss closed session minutes – semi-annual review mandated by Section 2.06 [5 ILCS 120/2(c)/(21)]</w:t>
      </w:r>
    </w:p>
    <w:p w14:paraId="63948566" w14:textId="77777777" w:rsidR="008F44C1" w:rsidRPr="00B4303C" w:rsidRDefault="008F44C1" w:rsidP="008F44C1">
      <w:pPr>
        <w:pStyle w:val="ListParagraph"/>
        <w:numPr>
          <w:ilvl w:val="0"/>
          <w:numId w:val="5"/>
        </w:numPr>
        <w:spacing w:after="0"/>
        <w:rPr>
          <w:rFonts w:asciiTheme="majorHAnsi" w:hAnsiTheme="majorHAnsi"/>
        </w:rPr>
      </w:pPr>
      <w:r>
        <w:rPr>
          <w:rFonts w:asciiTheme="majorHAnsi" w:hAnsiTheme="majorHAnsi"/>
          <w:sz w:val="16"/>
          <w:szCs w:val="16"/>
        </w:rPr>
        <w:t xml:space="preserve">Discuss employee issues – the appointment, employment, compensation, discipline, performance or dismissal of specific employee(s) of the public body or </w:t>
      </w:r>
      <w:r w:rsidR="00B4303C">
        <w:rPr>
          <w:rFonts w:asciiTheme="majorHAnsi" w:hAnsiTheme="majorHAnsi"/>
          <w:sz w:val="16"/>
          <w:szCs w:val="16"/>
        </w:rPr>
        <w:t>legal</w:t>
      </w:r>
      <w:r>
        <w:rPr>
          <w:rFonts w:asciiTheme="majorHAnsi" w:hAnsiTheme="majorHAnsi"/>
          <w:sz w:val="16"/>
          <w:szCs w:val="16"/>
        </w:rPr>
        <w:t xml:space="preserve"> counsel for the public body, including hearing testimony on a complai</w:t>
      </w:r>
      <w:r w:rsidR="00B4303C">
        <w:rPr>
          <w:rFonts w:asciiTheme="majorHAnsi" w:hAnsiTheme="majorHAnsi"/>
          <w:sz w:val="16"/>
          <w:szCs w:val="16"/>
        </w:rPr>
        <w:t>nt lodged against an employee of the public body or against legal counsel for the public body to determine its validity. [5 ILCS 120/2(c)/(11)]</w:t>
      </w:r>
    </w:p>
    <w:p w14:paraId="63948567" w14:textId="76FAEFCA" w:rsidR="00877901" w:rsidRDefault="00B4303C" w:rsidP="00B92E95">
      <w:pPr>
        <w:spacing w:after="0"/>
        <w:rPr>
          <w:rFonts w:asciiTheme="majorHAnsi" w:hAnsiTheme="majorHAnsi"/>
          <w:b/>
        </w:rPr>
      </w:pPr>
      <w:r>
        <w:rPr>
          <w:rFonts w:asciiTheme="majorHAnsi" w:hAnsiTheme="majorHAnsi"/>
          <w:b/>
        </w:rPr>
        <w:t>Open Session:</w:t>
      </w:r>
      <w:r w:rsidR="00257B21">
        <w:rPr>
          <w:rFonts w:asciiTheme="majorHAnsi" w:hAnsiTheme="majorHAnsi"/>
          <w:b/>
        </w:rPr>
        <w:t xml:space="preserve"> </w:t>
      </w:r>
    </w:p>
    <w:p w14:paraId="13CE0CF9" w14:textId="6FDBC7A4" w:rsidR="002E2564" w:rsidRPr="002E2564" w:rsidRDefault="002E2564" w:rsidP="002E2564">
      <w:pPr>
        <w:pStyle w:val="ListParagraph"/>
        <w:numPr>
          <w:ilvl w:val="0"/>
          <w:numId w:val="10"/>
        </w:numPr>
        <w:spacing w:after="0"/>
        <w:rPr>
          <w:rFonts w:asciiTheme="majorHAnsi" w:hAnsiTheme="majorHAnsi"/>
        </w:rPr>
      </w:pPr>
      <w:r>
        <w:rPr>
          <w:rFonts w:asciiTheme="majorHAnsi" w:hAnsiTheme="majorHAnsi"/>
        </w:rPr>
        <w:t xml:space="preserve">Discuss/Vote to approve Resolution </w:t>
      </w:r>
      <w:r w:rsidR="00C102FB">
        <w:rPr>
          <w:rFonts w:asciiTheme="majorHAnsi" w:hAnsiTheme="majorHAnsi"/>
        </w:rPr>
        <w:t xml:space="preserve">20-08-17 Res02, Review of Executive Session </w:t>
      </w:r>
      <w:r w:rsidR="00911218">
        <w:rPr>
          <w:rFonts w:asciiTheme="majorHAnsi" w:hAnsiTheme="majorHAnsi"/>
        </w:rPr>
        <w:t>Minutes</w:t>
      </w:r>
    </w:p>
    <w:p w14:paraId="63948568" w14:textId="77777777" w:rsidR="00B4303C" w:rsidRPr="00B4303C" w:rsidRDefault="00B4303C" w:rsidP="00B4303C">
      <w:pPr>
        <w:spacing w:after="0"/>
        <w:rPr>
          <w:rFonts w:asciiTheme="majorHAnsi" w:hAnsiTheme="majorHAnsi"/>
        </w:rPr>
      </w:pPr>
      <w:r>
        <w:rPr>
          <w:rFonts w:asciiTheme="majorHAnsi" w:hAnsiTheme="majorHAnsi"/>
          <w:b/>
        </w:rPr>
        <w:t>Adjournment</w:t>
      </w:r>
    </w:p>
    <w:sectPr w:rsidR="00B4303C" w:rsidRPr="00B4303C" w:rsidSect="000B3476">
      <w:headerReference w:type="even" r:id="rId8"/>
      <w:headerReference w:type="default" r:id="rId9"/>
      <w:footerReference w:type="default" r:id="rId10"/>
      <w:headerReference w:type="first" r:id="rId11"/>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A416BA" w14:textId="77777777" w:rsidR="000506E4" w:rsidRDefault="000506E4" w:rsidP="00F72DBF">
      <w:pPr>
        <w:spacing w:after="0" w:line="240" w:lineRule="auto"/>
      </w:pPr>
      <w:r>
        <w:separator/>
      </w:r>
    </w:p>
  </w:endnote>
  <w:endnote w:type="continuationSeparator" w:id="0">
    <w:p w14:paraId="2EEAC872" w14:textId="77777777" w:rsidR="000506E4" w:rsidRDefault="000506E4" w:rsidP="00F72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F" w14:textId="77777777" w:rsidR="00D47DB4" w:rsidRDefault="00D47DB4">
    <w:pPr>
      <w:pStyle w:val="Footer"/>
      <w:rPr>
        <w:rFonts w:ascii="Lucida Calligraphy" w:hAnsi="Lucida Calligraphy"/>
        <w:b/>
        <w:color w:val="365F91" w:themeColor="accent1" w:themeShade="BF"/>
      </w:rPr>
    </w:pPr>
    <w:r>
      <w:rPr>
        <w:rFonts w:ascii="Lucida Calligraphy" w:hAnsi="Lucida Calligraphy"/>
        <w:b/>
        <w:noProof/>
        <w:color w:val="4F81BD" w:themeColor="accent1"/>
      </w:rPr>
      <mc:AlternateContent>
        <mc:Choice Requires="wps">
          <w:drawing>
            <wp:anchor distT="0" distB="0" distL="114300" distR="114300" simplePos="0" relativeHeight="251660288" behindDoc="0" locked="0" layoutInCell="1" allowOverlap="1" wp14:anchorId="6394857A" wp14:editId="6394857B">
              <wp:simplePos x="0" y="0"/>
              <wp:positionH relativeFrom="column">
                <wp:posOffset>-809625</wp:posOffset>
              </wp:positionH>
              <wp:positionV relativeFrom="paragraph">
                <wp:posOffset>122555</wp:posOffset>
              </wp:positionV>
              <wp:extent cx="7600950" cy="0"/>
              <wp:effectExtent l="0" t="0" r="19050" b="19050"/>
              <wp:wrapNone/>
              <wp:docPr id="6" name="Straight Connector 6"/>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F5CC454"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9.65pt" to="534.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" strokecolor="#4579b8 [3044]"/>
          </w:pict>
        </mc:Fallback>
      </mc:AlternateContent>
    </w:r>
  </w:p>
  <w:p w14:paraId="63948570" w14:textId="77777777" w:rsidR="00B4303C" w:rsidRDefault="00C56A58">
    <w:pPr>
      <w:pStyle w:val="Footer"/>
      <w:rPr>
        <w:rFonts w:ascii="Lucida Calligraphy" w:hAnsi="Lucida Calligraphy"/>
        <w:b/>
        <w:color w:val="31849B" w:themeColor="accent5" w:themeShade="BF"/>
      </w:rPr>
    </w:pPr>
    <w:r>
      <w:rPr>
        <w:rFonts w:ascii="Lucida Calligraphy" w:hAnsi="Lucida Calligraphy"/>
        <w:b/>
        <w:color w:val="31849B" w:themeColor="accent5" w:themeShade="BF"/>
      </w:rPr>
      <w:t>20</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01</w:t>
    </w:r>
    <w:r w:rsidR="001D24BA">
      <w:rPr>
        <w:rFonts w:ascii="Lucida Calligraphy" w:hAnsi="Lucida Calligraphy"/>
        <w:b/>
        <w:color w:val="31849B" w:themeColor="accent5" w:themeShade="BF"/>
      </w:rPr>
      <w:t>-</w:t>
    </w:r>
    <w:r>
      <w:rPr>
        <w:rFonts w:ascii="Lucida Calligraphy" w:hAnsi="Lucida Calligraphy"/>
        <w:b/>
        <w:color w:val="31849B" w:themeColor="accent5" w:themeShade="BF"/>
      </w:rPr>
      <w:t>20</w:t>
    </w:r>
    <w:r w:rsidR="000D2940">
      <w:rPr>
        <w:rFonts w:ascii="Lucida Calligraphy" w:hAnsi="Lucida Calligraphy"/>
        <w:b/>
        <w:color w:val="31849B" w:themeColor="accent5" w:themeShade="BF"/>
      </w:rPr>
      <w:t xml:space="preserve"> </w:t>
    </w:r>
    <w:r w:rsidR="001D24BA">
      <w:rPr>
        <w:rFonts w:ascii="Lucida Calligraphy" w:hAnsi="Lucida Calligraphy"/>
        <w:b/>
        <w:color w:val="31849B" w:themeColor="accent5" w:themeShade="BF"/>
      </w:rPr>
      <w:t>R</w:t>
    </w:r>
    <w:r w:rsidR="007F0E53">
      <w:rPr>
        <w:rFonts w:ascii="Lucida Calligraphy" w:hAnsi="Lucida Calligraphy"/>
        <w:b/>
        <w:color w:val="31849B" w:themeColor="accent5" w:themeShade="BF"/>
      </w:rPr>
      <w:t>0</w:t>
    </w:r>
    <w:r>
      <w:rPr>
        <w:rFonts w:ascii="Lucida Calligraphy" w:hAnsi="Lucida Calligraphy"/>
        <w:b/>
        <w:color w:val="31849B" w:themeColor="accent5" w:themeShade="BF"/>
      </w:rPr>
      <w:t>1</w:t>
    </w:r>
  </w:p>
  <w:p w14:paraId="63948571" w14:textId="77777777" w:rsidR="000B3476" w:rsidRDefault="000B3476">
    <w:pPr>
      <w:pStyle w:val="Footer"/>
      <w:rPr>
        <w:rFonts w:ascii="Lucida Calligraphy" w:hAnsi="Lucida Calligraphy"/>
        <w:b/>
        <w:color w:val="31849B" w:themeColor="accent5" w:themeShade="BF"/>
      </w:rPr>
    </w:pPr>
  </w:p>
  <w:p w14:paraId="63948572" w14:textId="77777777" w:rsidR="000B3476" w:rsidRPr="00F619FD" w:rsidRDefault="000B3476">
    <w:pPr>
      <w:pStyle w:val="Footer"/>
      <w:rPr>
        <w:rFonts w:ascii="Lucida Calligraphy" w:hAnsi="Lucida Calligraphy"/>
        <w:b/>
        <w:color w:val="31849B" w:themeColor="accent5" w:themeShade="B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D09082" w14:textId="77777777" w:rsidR="000506E4" w:rsidRDefault="000506E4" w:rsidP="00F72DBF">
      <w:pPr>
        <w:spacing w:after="0" w:line="240" w:lineRule="auto"/>
      </w:pPr>
      <w:r>
        <w:separator/>
      </w:r>
    </w:p>
  </w:footnote>
  <w:footnote w:type="continuationSeparator" w:id="0">
    <w:p w14:paraId="0A7CCC79" w14:textId="77777777" w:rsidR="000506E4" w:rsidRDefault="000506E4" w:rsidP="00F72D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D" w14:textId="77777777" w:rsidR="00D47DB4" w:rsidRDefault="000506E4">
    <w:pPr>
      <w:pStyle w:val="Header"/>
    </w:pPr>
    <w:r>
      <w:rPr>
        <w:noProof/>
      </w:rPr>
      <w:pict w14:anchorId="639485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2" o:spid="_x0000_s2051" type="#_x0000_t136" style="position:absolute;margin-left:0;margin-top:0;width:549.9pt;height:109.95pt;rotation:315;z-index:-251652096;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6E" w14:textId="77777777" w:rsidR="00F72DBF" w:rsidRDefault="000506E4" w:rsidP="005A342B">
    <w:pPr>
      <w:pStyle w:val="Header"/>
      <w:jc w:val="center"/>
      <w:rPr>
        <w:color w:val="31849B" w:themeColor="accent5" w:themeShade="BF"/>
      </w:rPr>
    </w:pPr>
    <w:r>
      <w:rPr>
        <w:noProof/>
      </w:rPr>
      <w:pict w14:anchorId="6394857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3" o:spid="_x0000_s2052" type="#_x0000_t136" style="position:absolute;left:0;text-align:left;margin-left:0;margin-top:0;width:549.9pt;height:109.95pt;rotation:315;z-index:-251650048;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r w:rsidR="00D47DB4">
      <w:rPr>
        <w:noProof/>
      </w:rPr>
      <mc:AlternateContent>
        <mc:Choice Requires="wps">
          <w:drawing>
            <wp:anchor distT="0" distB="0" distL="114300" distR="114300" simplePos="0" relativeHeight="251659264" behindDoc="0" locked="0" layoutInCell="1" allowOverlap="1" wp14:anchorId="63948576" wp14:editId="63948577">
              <wp:simplePos x="0" y="0"/>
              <wp:positionH relativeFrom="column">
                <wp:posOffset>-809625</wp:posOffset>
              </wp:positionH>
              <wp:positionV relativeFrom="paragraph">
                <wp:posOffset>933450</wp:posOffset>
              </wp:positionV>
              <wp:extent cx="760095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76009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B02A96"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75pt,73.5pt" to="534.7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" strokecolor="#4579b8 [3044]"/>
          </w:pict>
        </mc:Fallback>
      </mc:AlternateContent>
    </w:r>
    <w:r w:rsidR="00F72DBF">
      <w:rPr>
        <w:noProof/>
      </w:rPr>
      <w:drawing>
        <wp:inline distT="0" distB="0" distL="0" distR="0" wp14:anchorId="63948578" wp14:editId="63948579">
          <wp:extent cx="1514475" cy="933450"/>
          <wp:effectExtent l="0" t="0" r="9525" b="0"/>
          <wp:docPr id="3" name="Picture 3" descr="C:\Users\argenta\Documents\Logo\argenta w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rgenta\Documents\Logo\argenta wt.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4895" cy="933709"/>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948573" w14:textId="77777777" w:rsidR="00D47DB4" w:rsidRDefault="000506E4">
    <w:pPr>
      <w:pStyle w:val="Header"/>
    </w:pPr>
    <w:r>
      <w:rPr>
        <w:noProof/>
      </w:rPr>
      <w:pict w14:anchorId="6394857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977421" o:spid="_x0000_s2050" type="#_x0000_t136" style="position:absolute;margin-left:0;margin-top:0;width:549.9pt;height:109.95pt;rotation:315;z-index:-251654144;mso-position-horizontal:center;mso-position-horizontal-relative:margin;mso-position-vertical:center;mso-position-vertical-relative:margin" o:allowincell="f" fillcolor="#daeef3 [664]" stroked="f">
          <v:fill opacity=".5"/>
          <v:textpath style="font-family:&quot;Brush Script MT&quot;;font-size:1pt" string="Village of Argen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6283CE6"/>
    <w:multiLevelType w:val="hybridMultilevel"/>
    <w:tmpl w:val="F36649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146A90"/>
    <w:multiLevelType w:val="hybridMultilevel"/>
    <w:tmpl w:val="AF7814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143847"/>
    <w:multiLevelType w:val="hybridMultilevel"/>
    <w:tmpl w:val="1F36BC8E"/>
    <w:lvl w:ilvl="0" w:tplc="37401244">
      <w:start w:val="1"/>
      <w:numFmt w:val="decimal"/>
      <w:lvlText w:val="%1."/>
      <w:lvlJc w:val="left"/>
      <w:pPr>
        <w:ind w:left="1080" w:hanging="360"/>
      </w:pPr>
      <w:rPr>
        <w:rFonts w:asciiTheme="majorHAnsi" w:eastAsiaTheme="minorHAnsi" w:hAnsiTheme="majorHAnsi" w:cstheme="minorBid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B864A8D"/>
    <w:multiLevelType w:val="hybridMultilevel"/>
    <w:tmpl w:val="E50E0B7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F23126"/>
    <w:multiLevelType w:val="hybridMultilevel"/>
    <w:tmpl w:val="7A602B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621218"/>
    <w:multiLevelType w:val="hybridMultilevel"/>
    <w:tmpl w:val="AD6214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FF420B"/>
    <w:multiLevelType w:val="hybridMultilevel"/>
    <w:tmpl w:val="6D3030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557565"/>
    <w:multiLevelType w:val="hybridMultilevel"/>
    <w:tmpl w:val="09ECF0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3857B4"/>
    <w:multiLevelType w:val="hybridMultilevel"/>
    <w:tmpl w:val="97308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8424D96"/>
    <w:multiLevelType w:val="hybridMultilevel"/>
    <w:tmpl w:val="6F324D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6"/>
  </w:num>
  <w:num w:numId="3">
    <w:abstractNumId w:val="5"/>
  </w:num>
  <w:num w:numId="4">
    <w:abstractNumId w:val="9"/>
  </w:num>
  <w:num w:numId="5">
    <w:abstractNumId w:val="8"/>
  </w:num>
  <w:num w:numId="6">
    <w:abstractNumId w:val="3"/>
  </w:num>
  <w:num w:numId="7">
    <w:abstractNumId w:val="0"/>
  </w:num>
  <w:num w:numId="8">
    <w:abstractNumId w:val="4"/>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BF"/>
    <w:rsid w:val="00022FA0"/>
    <w:rsid w:val="000506E4"/>
    <w:rsid w:val="00051BF1"/>
    <w:rsid w:val="000606B8"/>
    <w:rsid w:val="00062A2C"/>
    <w:rsid w:val="000B3476"/>
    <w:rsid w:val="000D2940"/>
    <w:rsid w:val="001041F2"/>
    <w:rsid w:val="00126535"/>
    <w:rsid w:val="00143606"/>
    <w:rsid w:val="00175625"/>
    <w:rsid w:val="001760FA"/>
    <w:rsid w:val="001A0228"/>
    <w:rsid w:val="001A4DC2"/>
    <w:rsid w:val="001B28E8"/>
    <w:rsid w:val="001D24BA"/>
    <w:rsid w:val="001E1755"/>
    <w:rsid w:val="001F0E06"/>
    <w:rsid w:val="00220D5E"/>
    <w:rsid w:val="00257B21"/>
    <w:rsid w:val="00274073"/>
    <w:rsid w:val="002E2564"/>
    <w:rsid w:val="0032182D"/>
    <w:rsid w:val="00341F66"/>
    <w:rsid w:val="003653F6"/>
    <w:rsid w:val="00391BAE"/>
    <w:rsid w:val="004458DC"/>
    <w:rsid w:val="004A1A51"/>
    <w:rsid w:val="004B14BE"/>
    <w:rsid w:val="005A342B"/>
    <w:rsid w:val="005A75B5"/>
    <w:rsid w:val="005C744D"/>
    <w:rsid w:val="005D0C53"/>
    <w:rsid w:val="005F5109"/>
    <w:rsid w:val="00630DE1"/>
    <w:rsid w:val="006557D8"/>
    <w:rsid w:val="006B22CE"/>
    <w:rsid w:val="006D2822"/>
    <w:rsid w:val="007154B6"/>
    <w:rsid w:val="00766AAA"/>
    <w:rsid w:val="00766F1E"/>
    <w:rsid w:val="00770057"/>
    <w:rsid w:val="00782EDD"/>
    <w:rsid w:val="0079606C"/>
    <w:rsid w:val="007B5E86"/>
    <w:rsid w:val="007F0E53"/>
    <w:rsid w:val="008059E9"/>
    <w:rsid w:val="00864ABA"/>
    <w:rsid w:val="00877901"/>
    <w:rsid w:val="008F44C1"/>
    <w:rsid w:val="008F706D"/>
    <w:rsid w:val="0090109A"/>
    <w:rsid w:val="00903023"/>
    <w:rsid w:val="00911218"/>
    <w:rsid w:val="00915C76"/>
    <w:rsid w:val="0092452C"/>
    <w:rsid w:val="0094168F"/>
    <w:rsid w:val="00956B83"/>
    <w:rsid w:val="00984331"/>
    <w:rsid w:val="00A20451"/>
    <w:rsid w:val="00A54FCD"/>
    <w:rsid w:val="00A73720"/>
    <w:rsid w:val="00A8555D"/>
    <w:rsid w:val="00A93F1D"/>
    <w:rsid w:val="00AC480E"/>
    <w:rsid w:val="00AD74FC"/>
    <w:rsid w:val="00AE61A9"/>
    <w:rsid w:val="00B15E74"/>
    <w:rsid w:val="00B4303C"/>
    <w:rsid w:val="00B83BAC"/>
    <w:rsid w:val="00B92E95"/>
    <w:rsid w:val="00BC35C9"/>
    <w:rsid w:val="00BD1EC0"/>
    <w:rsid w:val="00BE4D7B"/>
    <w:rsid w:val="00BF7429"/>
    <w:rsid w:val="00C102FB"/>
    <w:rsid w:val="00C56A58"/>
    <w:rsid w:val="00C87341"/>
    <w:rsid w:val="00C91B3D"/>
    <w:rsid w:val="00C968C3"/>
    <w:rsid w:val="00CC5A66"/>
    <w:rsid w:val="00D331CD"/>
    <w:rsid w:val="00D47DB4"/>
    <w:rsid w:val="00D63163"/>
    <w:rsid w:val="00D76196"/>
    <w:rsid w:val="00D809EE"/>
    <w:rsid w:val="00DA1351"/>
    <w:rsid w:val="00DA2AFA"/>
    <w:rsid w:val="00DB2FCA"/>
    <w:rsid w:val="00DD269B"/>
    <w:rsid w:val="00DD4283"/>
    <w:rsid w:val="00E0782B"/>
    <w:rsid w:val="00E24301"/>
    <w:rsid w:val="00E34D9B"/>
    <w:rsid w:val="00E74ED9"/>
    <w:rsid w:val="00EA29FF"/>
    <w:rsid w:val="00EC452D"/>
    <w:rsid w:val="00F403B6"/>
    <w:rsid w:val="00F50DF0"/>
    <w:rsid w:val="00F619FD"/>
    <w:rsid w:val="00F72DBF"/>
    <w:rsid w:val="00FB033C"/>
    <w:rsid w:val="00FF03FF"/>
    <w:rsid w:val="00FF71ED"/>
    <w:rsid w:val="00FF7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6394854D"/>
  <w15:docId w15:val="{FEA18516-3C65-47D7-AF0B-DDCD400AB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72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2DBF"/>
    <w:rPr>
      <w:rFonts w:ascii="Tahoma" w:hAnsi="Tahoma" w:cs="Tahoma"/>
      <w:sz w:val="16"/>
      <w:szCs w:val="16"/>
    </w:rPr>
  </w:style>
  <w:style w:type="paragraph" w:styleId="Header">
    <w:name w:val="header"/>
    <w:basedOn w:val="Normal"/>
    <w:link w:val="HeaderChar"/>
    <w:uiPriority w:val="99"/>
    <w:unhideWhenUsed/>
    <w:rsid w:val="00F72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DBF"/>
  </w:style>
  <w:style w:type="paragraph" w:styleId="Footer">
    <w:name w:val="footer"/>
    <w:basedOn w:val="Normal"/>
    <w:link w:val="FooterChar"/>
    <w:uiPriority w:val="99"/>
    <w:unhideWhenUsed/>
    <w:rsid w:val="00F72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DBF"/>
  </w:style>
  <w:style w:type="paragraph" w:styleId="ListParagraph">
    <w:name w:val="List Paragraph"/>
    <w:basedOn w:val="Normal"/>
    <w:uiPriority w:val="34"/>
    <w:qFormat/>
    <w:rsid w:val="00062A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B68D19-8F02-4764-A15B-2BEB34787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Pages>
  <Words>280</Words>
  <Characters>1600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Sherry Koszesza</dc:creator>
  <cp:lastModifiedBy>Sherry Koszesza</cp:lastModifiedBy>
  <cp:revision>17</cp:revision>
  <cp:lastPrinted>2016-09-22T20:54:00Z</cp:lastPrinted>
  <dcterms:created xsi:type="dcterms:W3CDTF">2020-08-14T14:49:00Z</dcterms:created>
  <dcterms:modified xsi:type="dcterms:W3CDTF">2020-08-14T17:14:00Z</dcterms:modified>
</cp:coreProperties>
</file>