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24F86E78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024E89">
        <w:rPr>
          <w:rFonts w:asciiTheme="majorHAnsi" w:hAnsiTheme="majorHAnsi"/>
          <w:b/>
        </w:rPr>
        <w:t>8</w:t>
      </w:r>
      <w:r w:rsidR="00FD06F4">
        <w:rPr>
          <w:rFonts w:asciiTheme="majorHAnsi" w:hAnsiTheme="majorHAnsi"/>
          <w:b/>
        </w:rPr>
        <w:t>-</w:t>
      </w:r>
      <w:r w:rsidR="004C3BE4">
        <w:rPr>
          <w:rFonts w:asciiTheme="majorHAnsi" w:hAnsiTheme="majorHAnsi"/>
          <w:b/>
        </w:rPr>
        <w:t>1</w:t>
      </w:r>
      <w:r w:rsidR="00024E89">
        <w:rPr>
          <w:rFonts w:asciiTheme="majorHAnsi" w:hAnsiTheme="majorHAnsi"/>
          <w:b/>
        </w:rPr>
        <w:t>5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024E89">
        <w:rPr>
          <w:rFonts w:asciiTheme="majorHAnsi" w:hAnsiTheme="majorHAnsi"/>
          <w:b/>
        </w:rPr>
        <w:t>8</w:t>
      </w:r>
    </w:p>
    <w:p w14:paraId="6E4AC057" w14:textId="7D7B239D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024E89">
        <w:rPr>
          <w:rFonts w:asciiTheme="majorHAnsi" w:hAnsiTheme="majorHAnsi"/>
          <w:b/>
        </w:rPr>
        <w:t>A</w:t>
      </w:r>
      <w:r w:rsidR="00DE5ACB">
        <w:rPr>
          <w:rFonts w:asciiTheme="majorHAnsi" w:hAnsiTheme="majorHAnsi"/>
          <w:b/>
        </w:rPr>
        <w:t>UGUST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024E89">
        <w:rPr>
          <w:rFonts w:asciiTheme="majorHAnsi" w:hAnsiTheme="majorHAnsi"/>
          <w:b/>
        </w:rPr>
        <w:t>5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0E8ABD7B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024E89">
        <w:rPr>
          <w:rFonts w:asciiTheme="majorHAnsi" w:hAnsiTheme="majorHAnsi" w:cs="Arial"/>
          <w:bCs/>
          <w:color w:val="000000"/>
        </w:rPr>
        <w:t xml:space="preserve"> Kaufman</w:t>
      </w:r>
      <w:r w:rsidR="001F0F96">
        <w:rPr>
          <w:rFonts w:asciiTheme="majorHAnsi" w:hAnsiTheme="majorHAnsi" w:cs="Arial"/>
          <w:bCs/>
          <w:color w:val="000000"/>
        </w:rPr>
        <w:t xml:space="preserve"> (via zoom)</w:t>
      </w:r>
      <w:r w:rsidR="00024E89">
        <w:rPr>
          <w:rFonts w:asciiTheme="majorHAnsi" w:hAnsiTheme="majorHAnsi" w:cs="Arial"/>
          <w:bCs/>
          <w:color w:val="000000"/>
        </w:rPr>
        <w:t xml:space="preserve">, </w:t>
      </w:r>
      <w:r w:rsidR="00EE7FEF">
        <w:rPr>
          <w:rFonts w:asciiTheme="majorHAnsi" w:hAnsiTheme="majorHAnsi" w:cs="Arial"/>
          <w:bCs/>
          <w:color w:val="000000"/>
        </w:rPr>
        <w:t>Barke</w:t>
      </w:r>
      <w:r w:rsidR="004C3BE4">
        <w:rPr>
          <w:rFonts w:asciiTheme="majorHAnsi" w:hAnsiTheme="majorHAnsi" w:cs="Arial"/>
          <w:bCs/>
          <w:color w:val="000000"/>
        </w:rPr>
        <w:t>r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D003BF">
        <w:rPr>
          <w:rFonts w:asciiTheme="majorHAnsi" w:hAnsiTheme="majorHAnsi" w:cs="Arial"/>
          <w:bCs/>
          <w:color w:val="000000"/>
        </w:rPr>
        <w:t xml:space="preserve">Mitchell,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024E89">
        <w:rPr>
          <w:rFonts w:asciiTheme="majorHAnsi" w:hAnsiTheme="majorHAnsi" w:cs="Arial"/>
          <w:bCs/>
          <w:color w:val="000000"/>
        </w:rPr>
        <w:t>Trustee Ryan</w:t>
      </w:r>
      <w:r w:rsidR="004C3BE4">
        <w:rPr>
          <w:rFonts w:asciiTheme="majorHAnsi" w:hAnsiTheme="majorHAnsi" w:cs="Arial"/>
          <w:bCs/>
          <w:color w:val="000000"/>
        </w:rPr>
        <w:t xml:space="preserve"> </w:t>
      </w:r>
      <w:r w:rsidR="00DE5ACB">
        <w:rPr>
          <w:rFonts w:asciiTheme="majorHAnsi" w:hAnsiTheme="majorHAnsi" w:cs="Arial"/>
          <w:bCs/>
          <w:color w:val="000000"/>
        </w:rPr>
        <w:t xml:space="preserve">and Public Works Director Derick Fisher </w:t>
      </w:r>
      <w:r w:rsidR="004C3BE4">
        <w:rPr>
          <w:rFonts w:asciiTheme="majorHAnsi" w:hAnsiTheme="majorHAnsi" w:cs="Arial"/>
          <w:bCs/>
          <w:color w:val="000000"/>
        </w:rPr>
        <w:t>w</w:t>
      </w:r>
      <w:r w:rsidR="00DE5ACB">
        <w:rPr>
          <w:rFonts w:asciiTheme="majorHAnsi" w:hAnsiTheme="majorHAnsi" w:cs="Arial"/>
          <w:bCs/>
          <w:color w:val="000000"/>
        </w:rPr>
        <w:t>ere</w:t>
      </w:r>
      <w:r w:rsidR="004C3BE4">
        <w:rPr>
          <w:rFonts w:asciiTheme="majorHAnsi" w:hAnsiTheme="majorHAnsi" w:cs="Arial"/>
          <w:bCs/>
          <w:color w:val="000000"/>
        </w:rPr>
        <w:t xml:space="preserve">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</w:t>
      </w:r>
      <w:r w:rsidR="00DE5ACB">
        <w:rPr>
          <w:rFonts w:asciiTheme="majorHAnsi" w:hAnsiTheme="majorHAnsi" w:cs="Arial"/>
          <w:bCs/>
          <w:color w:val="000000"/>
        </w:rPr>
        <w:t xml:space="preserve">a was present.  Residents in attendance were Melody Wilkinson, Bob </w:t>
      </w:r>
      <w:r w:rsidR="00064818">
        <w:rPr>
          <w:rFonts w:asciiTheme="majorHAnsi" w:hAnsiTheme="majorHAnsi" w:cs="Arial"/>
          <w:bCs/>
          <w:color w:val="000000"/>
        </w:rPr>
        <w:t>Wilkinson,</w:t>
      </w:r>
      <w:r w:rsidR="00DE5ACB">
        <w:rPr>
          <w:rFonts w:asciiTheme="majorHAnsi" w:hAnsiTheme="majorHAnsi" w:cs="Arial"/>
          <w:bCs/>
          <w:color w:val="000000"/>
        </w:rPr>
        <w:t xml:space="preserve"> and Mark Smith.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2A108AC1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4C3BE4">
        <w:rPr>
          <w:rFonts w:asciiTheme="majorHAnsi" w:hAnsiTheme="majorHAnsi"/>
        </w:rPr>
        <w:t>Ju</w:t>
      </w:r>
      <w:r w:rsidR="00024E89">
        <w:rPr>
          <w:rFonts w:asciiTheme="majorHAnsi" w:hAnsiTheme="majorHAnsi"/>
        </w:rPr>
        <w:t>ly</w:t>
      </w:r>
      <w:r w:rsidR="004C3BE4">
        <w:rPr>
          <w:rFonts w:asciiTheme="majorHAnsi" w:hAnsiTheme="majorHAnsi"/>
        </w:rPr>
        <w:t xml:space="preserve"> </w:t>
      </w:r>
      <w:r w:rsidR="00024E89">
        <w:rPr>
          <w:rFonts w:asciiTheme="majorHAnsi" w:hAnsiTheme="majorHAnsi"/>
        </w:rPr>
        <w:t>18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>-</w:t>
      </w:r>
      <w:r w:rsidR="00024E89">
        <w:rPr>
          <w:rFonts w:asciiTheme="majorHAnsi" w:hAnsiTheme="majorHAnsi"/>
        </w:rPr>
        <w:t>18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7</w:t>
      </w:r>
    </w:p>
    <w:p w14:paraId="57A7E9F9" w14:textId="2A378843" w:rsidR="00024E89" w:rsidRPr="00856732" w:rsidRDefault="00024E89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Special Meeting Minutes of August 1, 2022, #22-08-01 SM03</w:t>
      </w:r>
    </w:p>
    <w:p w14:paraId="6E4AC061" w14:textId="6DABBB74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8</w:t>
      </w:r>
      <w:r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024E89">
        <w:rPr>
          <w:rFonts w:asciiTheme="majorHAnsi" w:hAnsiTheme="majorHAnsi"/>
        </w:rPr>
        <w:t>5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8</w:t>
      </w:r>
    </w:p>
    <w:p w14:paraId="6E4AC062" w14:textId="2B4262D3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8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024E89">
        <w:rPr>
          <w:rFonts w:asciiTheme="majorHAnsi" w:hAnsiTheme="majorHAnsi"/>
        </w:rPr>
        <w:t>5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024E89">
        <w:rPr>
          <w:rFonts w:asciiTheme="majorHAnsi" w:hAnsiTheme="majorHAnsi"/>
        </w:rPr>
        <w:t>8</w:t>
      </w:r>
    </w:p>
    <w:p w14:paraId="6E4AC063" w14:textId="3DC8B8FE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DE5ACB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DE5ACB">
        <w:rPr>
          <w:rFonts w:asciiTheme="majorHAnsi" w:hAnsiTheme="majorHAnsi" w:cs="Arial"/>
          <w:bCs/>
          <w:color w:val="000000"/>
        </w:rPr>
        <w:t xml:space="preserve"> Mitchell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651C46EC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3E399B9A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8A104D">
        <w:rPr>
          <w:rFonts w:asciiTheme="majorHAnsi" w:hAnsiTheme="majorHAnsi" w:cs="Arial"/>
          <w:bCs/>
          <w:color w:val="000000"/>
        </w:rPr>
        <w:t>Absent</w:t>
      </w:r>
    </w:p>
    <w:p w14:paraId="6E4AC067" w14:textId="77777777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19F9450E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1F0F96">
        <w:rPr>
          <w:rFonts w:asciiTheme="majorHAnsi" w:hAnsiTheme="majorHAnsi"/>
        </w:rPr>
        <w:t>Mr. Wi</w:t>
      </w:r>
      <w:r w:rsidR="00DE5ACB">
        <w:rPr>
          <w:rFonts w:asciiTheme="majorHAnsi" w:hAnsiTheme="majorHAnsi"/>
        </w:rPr>
        <w:t>l</w:t>
      </w:r>
      <w:r w:rsidR="001F0F96">
        <w:rPr>
          <w:rFonts w:asciiTheme="majorHAnsi" w:hAnsiTheme="majorHAnsi"/>
        </w:rPr>
        <w:t>kinson was here to talk about Mr. Smith’s house</w:t>
      </w:r>
      <w:r w:rsidR="004F394F">
        <w:rPr>
          <w:rFonts w:asciiTheme="majorHAnsi" w:hAnsiTheme="majorHAnsi"/>
        </w:rPr>
        <w:t xml:space="preserve">. </w:t>
      </w:r>
      <w:r w:rsidR="001F0F96">
        <w:rPr>
          <w:rFonts w:asciiTheme="majorHAnsi" w:hAnsiTheme="majorHAnsi"/>
        </w:rPr>
        <w:t>He had a realtor evaluate his property and they suggested that it is not any better and will affect his property value</w:t>
      </w:r>
      <w:r w:rsidR="004F394F">
        <w:rPr>
          <w:rFonts w:asciiTheme="majorHAnsi" w:hAnsiTheme="majorHAnsi"/>
        </w:rPr>
        <w:t xml:space="preserve">. </w:t>
      </w:r>
      <w:r w:rsidR="001F0F96">
        <w:rPr>
          <w:rFonts w:asciiTheme="majorHAnsi" w:hAnsiTheme="majorHAnsi"/>
        </w:rPr>
        <w:t xml:space="preserve">He said that Mr. Smith has a truck that is </w:t>
      </w:r>
      <w:r w:rsidR="004F394F">
        <w:rPr>
          <w:rFonts w:asciiTheme="majorHAnsi" w:hAnsiTheme="majorHAnsi"/>
        </w:rPr>
        <w:t>eight</w:t>
      </w:r>
      <w:r w:rsidR="001F0F96">
        <w:rPr>
          <w:rFonts w:asciiTheme="majorHAnsi" w:hAnsiTheme="majorHAnsi"/>
        </w:rPr>
        <w:t xml:space="preserve"> inches over his property line</w:t>
      </w:r>
      <w:r w:rsidR="00FC41A3">
        <w:rPr>
          <w:rFonts w:asciiTheme="majorHAnsi" w:hAnsiTheme="majorHAnsi"/>
        </w:rPr>
        <w:t xml:space="preserve">. </w:t>
      </w:r>
      <w:r w:rsidR="001F0F96">
        <w:rPr>
          <w:rFonts w:asciiTheme="majorHAnsi" w:hAnsiTheme="majorHAnsi"/>
        </w:rPr>
        <w:t>Mrs. Wilkinson asked the definition of nuisance</w:t>
      </w:r>
      <w:r w:rsidR="004F394F">
        <w:rPr>
          <w:rFonts w:asciiTheme="majorHAnsi" w:hAnsiTheme="majorHAnsi"/>
        </w:rPr>
        <w:t xml:space="preserve">. </w:t>
      </w:r>
      <w:r w:rsidR="00DE5ACB">
        <w:rPr>
          <w:rFonts w:asciiTheme="majorHAnsi" w:hAnsiTheme="majorHAnsi"/>
        </w:rPr>
        <w:t>Trustee Logan</w:t>
      </w:r>
      <w:r w:rsidR="001F0F96">
        <w:rPr>
          <w:rFonts w:asciiTheme="majorHAnsi" w:hAnsiTheme="majorHAnsi"/>
        </w:rPr>
        <w:t xml:space="preserve"> asked what else is in the way</w:t>
      </w:r>
      <w:r w:rsidR="00FC41A3">
        <w:rPr>
          <w:rFonts w:asciiTheme="majorHAnsi" w:hAnsiTheme="majorHAnsi"/>
        </w:rPr>
        <w:t xml:space="preserve">. </w:t>
      </w:r>
      <w:r w:rsidR="001F0F96">
        <w:rPr>
          <w:rFonts w:asciiTheme="majorHAnsi" w:hAnsiTheme="majorHAnsi"/>
        </w:rPr>
        <w:t xml:space="preserve">Mrs. Wilkinson said that she </w:t>
      </w:r>
      <w:r w:rsidR="00DE5ACB">
        <w:rPr>
          <w:rFonts w:asciiTheme="majorHAnsi" w:hAnsiTheme="majorHAnsi"/>
        </w:rPr>
        <w:t>cannot</w:t>
      </w:r>
      <w:r w:rsidR="001F0F96">
        <w:rPr>
          <w:rFonts w:asciiTheme="majorHAnsi" w:hAnsiTheme="majorHAnsi"/>
        </w:rPr>
        <w:t xml:space="preserve"> dig holes for the fence because his truck is parked on </w:t>
      </w:r>
      <w:r w:rsidR="00DE5ACB">
        <w:rPr>
          <w:rFonts w:asciiTheme="majorHAnsi" w:hAnsiTheme="majorHAnsi"/>
        </w:rPr>
        <w:t>the property line</w:t>
      </w:r>
      <w:r w:rsidR="00FC41A3">
        <w:rPr>
          <w:rFonts w:asciiTheme="majorHAnsi" w:hAnsiTheme="majorHAnsi"/>
        </w:rPr>
        <w:t xml:space="preserve">. </w:t>
      </w:r>
      <w:r w:rsidR="00DE5ACB">
        <w:rPr>
          <w:rFonts w:asciiTheme="majorHAnsi" w:hAnsiTheme="majorHAnsi"/>
        </w:rPr>
        <w:t>Mayor Luedke</w:t>
      </w:r>
      <w:r w:rsidR="00EF50D2">
        <w:rPr>
          <w:rFonts w:asciiTheme="majorHAnsi" w:hAnsiTheme="majorHAnsi"/>
        </w:rPr>
        <w:t xml:space="preserve"> said that the Wilkinson’s need to have some patie</w:t>
      </w:r>
      <w:r w:rsidR="004F394F">
        <w:rPr>
          <w:rFonts w:asciiTheme="majorHAnsi" w:hAnsiTheme="majorHAnsi"/>
        </w:rPr>
        <w:t>nce</w:t>
      </w:r>
      <w:r w:rsidR="00EF50D2">
        <w:rPr>
          <w:rFonts w:asciiTheme="majorHAnsi" w:hAnsiTheme="majorHAnsi"/>
        </w:rPr>
        <w:t xml:space="preserve"> with Mr. Smith and Mr. Smith </w:t>
      </w:r>
      <w:r w:rsidR="00FC41A3">
        <w:rPr>
          <w:rFonts w:asciiTheme="majorHAnsi" w:hAnsiTheme="majorHAnsi"/>
        </w:rPr>
        <w:t>must</w:t>
      </w:r>
      <w:r w:rsidR="00EF50D2">
        <w:rPr>
          <w:rFonts w:asciiTheme="majorHAnsi" w:hAnsiTheme="majorHAnsi"/>
        </w:rPr>
        <w:t xml:space="preserve"> be a good neighbor.   Mr. Wilkinson keeps saying that this </w:t>
      </w:r>
      <w:r w:rsidR="004F394F">
        <w:rPr>
          <w:rFonts w:asciiTheme="majorHAnsi" w:hAnsiTheme="majorHAnsi"/>
        </w:rPr>
        <w:t>is not</w:t>
      </w:r>
      <w:r w:rsidR="00EF50D2">
        <w:rPr>
          <w:rFonts w:asciiTheme="majorHAnsi" w:hAnsiTheme="majorHAnsi"/>
        </w:rPr>
        <w:t xml:space="preserve"> a personal attack</w:t>
      </w:r>
      <w:r w:rsidR="00FC41A3">
        <w:rPr>
          <w:rFonts w:asciiTheme="majorHAnsi" w:hAnsiTheme="majorHAnsi"/>
        </w:rPr>
        <w:t xml:space="preserve">. </w:t>
      </w:r>
      <w:r w:rsidR="00DE5ACB">
        <w:rPr>
          <w:rFonts w:asciiTheme="majorHAnsi" w:hAnsiTheme="majorHAnsi"/>
        </w:rPr>
        <w:t>Mayor Luedke</w:t>
      </w:r>
      <w:r w:rsidR="00EF50D2">
        <w:rPr>
          <w:rFonts w:asciiTheme="majorHAnsi" w:hAnsiTheme="majorHAnsi"/>
        </w:rPr>
        <w:t xml:space="preserve"> will call </w:t>
      </w:r>
      <w:r w:rsidR="004F394F">
        <w:rPr>
          <w:rFonts w:asciiTheme="majorHAnsi" w:hAnsiTheme="majorHAnsi"/>
        </w:rPr>
        <w:t xml:space="preserve">Attorney </w:t>
      </w:r>
      <w:r w:rsidR="00EF50D2">
        <w:rPr>
          <w:rFonts w:asciiTheme="majorHAnsi" w:hAnsiTheme="majorHAnsi"/>
        </w:rPr>
        <w:t xml:space="preserve">Ed </w:t>
      </w:r>
      <w:r w:rsidR="004F394F">
        <w:rPr>
          <w:rFonts w:asciiTheme="majorHAnsi" w:hAnsiTheme="majorHAnsi"/>
        </w:rPr>
        <w:t xml:space="preserve">Flynn </w:t>
      </w:r>
      <w:r w:rsidR="00EF50D2">
        <w:rPr>
          <w:rFonts w:asciiTheme="majorHAnsi" w:hAnsiTheme="majorHAnsi"/>
        </w:rPr>
        <w:t>tomorrow</w:t>
      </w:r>
      <w:r w:rsidR="00FC41A3">
        <w:rPr>
          <w:rFonts w:asciiTheme="majorHAnsi" w:hAnsiTheme="majorHAnsi"/>
        </w:rPr>
        <w:t xml:space="preserve">. </w:t>
      </w:r>
      <w:r w:rsidR="00EF50D2">
        <w:rPr>
          <w:rFonts w:asciiTheme="majorHAnsi" w:hAnsiTheme="majorHAnsi"/>
        </w:rPr>
        <w:t>Mr. Smith said that the Wilkinson’s have a catering business</w:t>
      </w:r>
      <w:r w:rsidR="00FC41A3">
        <w:rPr>
          <w:rFonts w:asciiTheme="majorHAnsi" w:hAnsiTheme="majorHAnsi"/>
        </w:rPr>
        <w:t xml:space="preserve">. </w:t>
      </w:r>
      <w:r w:rsidR="00EF50D2">
        <w:rPr>
          <w:rFonts w:asciiTheme="majorHAnsi" w:hAnsiTheme="majorHAnsi"/>
        </w:rPr>
        <w:t xml:space="preserve">The Wilkinson’s said they do not. </w:t>
      </w:r>
      <w:r w:rsidR="004F394F">
        <w:rPr>
          <w:rFonts w:asciiTheme="majorHAnsi" w:hAnsiTheme="majorHAnsi"/>
        </w:rPr>
        <w:t>Mayor Luedke advised them that that is not the issue</w:t>
      </w:r>
      <w:r w:rsidR="00FC41A3">
        <w:rPr>
          <w:rFonts w:asciiTheme="majorHAnsi" w:hAnsiTheme="majorHAnsi"/>
        </w:rPr>
        <w:t xml:space="preserve">. </w:t>
      </w:r>
      <w:r w:rsidR="004F394F">
        <w:rPr>
          <w:rFonts w:asciiTheme="majorHAnsi" w:hAnsiTheme="majorHAnsi"/>
        </w:rPr>
        <w:t>Mayor Luedke will have the definition of nuisance for Mrs. Wilkinson later this week.</w:t>
      </w:r>
      <w:r w:rsidR="00EF50D2">
        <w:rPr>
          <w:rFonts w:asciiTheme="majorHAnsi" w:hAnsiTheme="majorHAnsi"/>
        </w:rPr>
        <w:t xml:space="preserve"> </w:t>
      </w:r>
    </w:p>
    <w:p w14:paraId="6E4AC06A" w14:textId="374E93FC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</w:t>
      </w:r>
      <w:r w:rsidR="001F0F96">
        <w:rPr>
          <w:rFonts w:asciiTheme="majorHAnsi" w:hAnsiTheme="majorHAnsi"/>
        </w:rPr>
        <w:t>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13F04640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EF50D2">
        <w:rPr>
          <w:rFonts w:asciiTheme="majorHAnsi" w:hAnsiTheme="majorHAnsi"/>
        </w:rPr>
        <w:t xml:space="preserve">.  </w:t>
      </w:r>
      <w:r w:rsidR="004F394F">
        <w:rPr>
          <w:rFonts w:asciiTheme="majorHAnsi" w:hAnsiTheme="majorHAnsi"/>
        </w:rPr>
        <w:t xml:space="preserve">Public Works Director </w:t>
      </w:r>
      <w:r w:rsidR="00EF50D2">
        <w:rPr>
          <w:rFonts w:asciiTheme="majorHAnsi" w:hAnsiTheme="majorHAnsi"/>
        </w:rPr>
        <w:t>Derick</w:t>
      </w:r>
      <w:r w:rsidR="004F394F">
        <w:rPr>
          <w:rFonts w:asciiTheme="majorHAnsi" w:hAnsiTheme="majorHAnsi"/>
        </w:rPr>
        <w:t xml:space="preserve"> Fisher</w:t>
      </w:r>
      <w:r w:rsidR="00EF50D2">
        <w:rPr>
          <w:rFonts w:asciiTheme="majorHAnsi" w:hAnsiTheme="majorHAnsi"/>
        </w:rPr>
        <w:t xml:space="preserve"> is back </w:t>
      </w:r>
      <w:r w:rsidR="00DC3196">
        <w:rPr>
          <w:rFonts w:asciiTheme="majorHAnsi" w:hAnsiTheme="majorHAnsi"/>
        </w:rPr>
        <w:t xml:space="preserve">to work </w:t>
      </w:r>
      <w:r w:rsidR="00EF50D2">
        <w:rPr>
          <w:rFonts w:asciiTheme="majorHAnsi" w:hAnsiTheme="majorHAnsi"/>
        </w:rPr>
        <w:t>today and on light duty until the end of the month.</w:t>
      </w:r>
    </w:p>
    <w:p w14:paraId="411DEFD0" w14:textId="77777777" w:rsidR="00064818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EF50D2">
        <w:rPr>
          <w:rFonts w:asciiTheme="majorHAnsi" w:hAnsiTheme="majorHAnsi"/>
        </w:rPr>
        <w:t xml:space="preserve">.  </w:t>
      </w:r>
    </w:p>
    <w:p w14:paraId="0B6A5483" w14:textId="77777777" w:rsidR="00064818" w:rsidRDefault="00064818" w:rsidP="00064818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Chastain said they are still working on the easement for the RR crossing sidewalk.  Water plant + Well #4 project plan is moving forward.  The project will be divided into two components.  The project plan must get clearance through various agencies.  Matt did say </w:t>
      </w:r>
      <w:r>
        <w:rPr>
          <w:rFonts w:asciiTheme="majorHAnsi" w:hAnsiTheme="majorHAnsi"/>
        </w:rPr>
        <w:lastRenderedPageBreak/>
        <w:t>the Native American agency (a tribe) is flagging every project.</w:t>
      </w:r>
      <w:r w:rsidR="00EF50D2">
        <w:rPr>
          <w:rFonts w:asciiTheme="majorHAnsi" w:hAnsiTheme="majorHAnsi"/>
        </w:rPr>
        <w:t xml:space="preserve">  </w:t>
      </w:r>
      <w:r w:rsidR="004F394F">
        <w:rPr>
          <w:rFonts w:asciiTheme="majorHAnsi" w:hAnsiTheme="majorHAnsi"/>
        </w:rPr>
        <w:t>Trustee Barker</w:t>
      </w:r>
      <w:r w:rsidR="00EF50D2">
        <w:rPr>
          <w:rFonts w:asciiTheme="majorHAnsi" w:hAnsiTheme="majorHAnsi"/>
        </w:rPr>
        <w:t xml:space="preserve"> said that if there are more properties that look like that they need addressed too. </w:t>
      </w:r>
    </w:p>
    <w:p w14:paraId="0A190C7B" w14:textId="77777777" w:rsidR="00064818" w:rsidRDefault="00064818" w:rsidP="00064818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Regarding 159 N North: Mayor Luedke has contacted a contractor to give an estimate to repair the front of this building.  The owner had previously contacted the same contractor.  He said it will be a lot of money to fix it and will get back to her next week.  A court date has been set for September 7</w:t>
      </w:r>
      <w:r w:rsidRPr="00064818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>.</w:t>
      </w:r>
    </w:p>
    <w:p w14:paraId="6E4AC06E" w14:textId="5ADBFD3B" w:rsidR="003443D1" w:rsidRPr="00616B8B" w:rsidRDefault="00064818" w:rsidP="00064818">
      <w:pPr>
        <w:pStyle w:val="ListParagraph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There is concern over people who are leaving the bars with drinks in hand and drinking out along the sidewalks and street.</w:t>
      </w:r>
      <w:r w:rsidR="00EF50D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Mayor Luedke had reports of drinks being taken out of a bar and taken into the community building.  Later she had a report of a private party in one bar and those people taking drinks out of the bar.  There was another report of a pick-up truck parked up town with the tailgate open and people drinking from there.  She called Macon County to send a deputy to take care of this.  She went up town at two different times; she observed someone taking alcohol into the community building.  She informed Terry Grider.  She is going to have Attorney Ed Flynn write a letter to each bar owner.  She will also discuss with Sgt. Atkins to step up a police presence in that area.</w:t>
      </w:r>
    </w:p>
    <w:p w14:paraId="7A8191C2" w14:textId="51BA51F8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4F394F">
        <w:rPr>
          <w:rFonts w:asciiTheme="majorHAnsi" w:hAnsiTheme="majorHAnsi"/>
        </w:rPr>
        <w:t>:  There was none.</w:t>
      </w:r>
    </w:p>
    <w:p w14:paraId="6E4AC071" w14:textId="5DCB23EB" w:rsidR="003443D1" w:rsidRPr="004F394F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  <w:r w:rsidR="004F394F">
        <w:rPr>
          <w:rFonts w:asciiTheme="majorHAnsi" w:hAnsiTheme="majorHAnsi"/>
          <w:bCs/>
        </w:rPr>
        <w:t xml:space="preserve">  There was none.</w:t>
      </w:r>
    </w:p>
    <w:p w14:paraId="074F9805" w14:textId="487773A0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  <w:r w:rsidR="004F394F">
        <w:rPr>
          <w:rFonts w:asciiTheme="majorHAnsi" w:hAnsiTheme="majorHAnsi"/>
        </w:rPr>
        <w:t xml:space="preserve"> There was none.</w:t>
      </w:r>
    </w:p>
    <w:p w14:paraId="6E4AC072" w14:textId="0D411651" w:rsidR="003443D1" w:rsidRPr="00B0630C" w:rsidRDefault="004C3BE4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1501E504" w14:textId="04BB77CA" w:rsidR="008A104D" w:rsidRPr="008A104D" w:rsidRDefault="008A104D" w:rsidP="008A104D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/>
        </w:rPr>
      </w:pPr>
      <w:r w:rsidRPr="008A104D">
        <w:rPr>
          <w:rFonts w:asciiTheme="majorHAnsi" w:hAnsiTheme="majorHAnsi"/>
        </w:rPr>
        <w:t>Semi-Annual review of Executive Session Minutes</w:t>
      </w:r>
    </w:p>
    <w:p w14:paraId="3328F05A" w14:textId="711F4353" w:rsidR="008A104D" w:rsidRPr="00616B8B" w:rsidRDefault="008A104D" w:rsidP="008A104D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4F394F">
        <w:rPr>
          <w:rFonts w:asciiTheme="majorHAnsi" w:hAnsiTheme="majorHAnsi" w:cs="Arial"/>
          <w:bCs/>
          <w:color w:val="000000"/>
        </w:rPr>
        <w:t xml:space="preserve">Barker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4F394F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go to Executive Session </w:t>
      </w:r>
      <w:r w:rsidR="004F394F">
        <w:rPr>
          <w:rFonts w:asciiTheme="majorHAnsi" w:hAnsiTheme="majorHAnsi" w:cs="Arial"/>
        </w:rPr>
        <w:t xml:space="preserve">at 6:39 p.m. </w:t>
      </w:r>
      <w:r>
        <w:rPr>
          <w:rFonts w:asciiTheme="majorHAnsi" w:hAnsiTheme="majorHAnsi" w:cs="Arial"/>
        </w:rPr>
        <w:t xml:space="preserve">for the </w:t>
      </w:r>
      <w:r>
        <w:rPr>
          <w:rFonts w:asciiTheme="majorHAnsi" w:hAnsiTheme="majorHAnsi"/>
        </w:rPr>
        <w:t>Semi-Annual review of Executive Session Minutes</w:t>
      </w:r>
      <w:r w:rsidRPr="00616B8B">
        <w:rPr>
          <w:rFonts w:asciiTheme="majorHAnsi" w:hAnsiTheme="majorHAnsi" w:cs="Arial"/>
        </w:rPr>
        <w:t>.</w:t>
      </w:r>
    </w:p>
    <w:p w14:paraId="44998124" w14:textId="77777777" w:rsidR="008A104D" w:rsidRPr="00616B8B" w:rsidRDefault="008A104D" w:rsidP="008A104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4FFC10C1" w14:textId="77777777" w:rsidR="008A104D" w:rsidRPr="00616B8B" w:rsidRDefault="008A104D" w:rsidP="008A104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141B8B51" w14:textId="77777777" w:rsidR="008A104D" w:rsidRPr="00616B8B" w:rsidRDefault="008A104D" w:rsidP="008A104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Absent</w:t>
      </w:r>
    </w:p>
    <w:p w14:paraId="7FBC55AC" w14:textId="77777777" w:rsidR="008A104D" w:rsidRPr="00616B8B" w:rsidRDefault="008A104D" w:rsidP="008A104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53D91F26" w14:textId="35D78CEF" w:rsidR="008A104D" w:rsidRPr="008A104D" w:rsidRDefault="008A104D" w:rsidP="008A104D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3" w14:textId="29467056"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Open Session:</w:t>
      </w:r>
    </w:p>
    <w:p w14:paraId="0E505FF9" w14:textId="456BC10D" w:rsidR="008A104D" w:rsidRDefault="008A104D" w:rsidP="003443D1">
      <w:p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Open Session resumed at </w:t>
      </w:r>
      <w:r w:rsidR="004F394F">
        <w:rPr>
          <w:rFonts w:asciiTheme="majorHAnsi" w:hAnsiTheme="majorHAnsi"/>
          <w:bCs/>
        </w:rPr>
        <w:t>6:42</w:t>
      </w:r>
      <w:r>
        <w:rPr>
          <w:rFonts w:asciiTheme="majorHAnsi" w:hAnsiTheme="majorHAnsi"/>
          <w:bCs/>
        </w:rPr>
        <w:t xml:space="preserve"> p.m.</w:t>
      </w:r>
    </w:p>
    <w:p w14:paraId="2809713E" w14:textId="05DEF11A" w:rsidR="008A104D" w:rsidRPr="00616B8B" w:rsidRDefault="008A104D" w:rsidP="008A104D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4F394F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4F394F">
        <w:rPr>
          <w:rFonts w:asciiTheme="majorHAnsi" w:hAnsiTheme="majorHAnsi" w:cs="Arial"/>
          <w:bCs/>
          <w:color w:val="000000"/>
        </w:rPr>
        <w:t xml:space="preserve">Barker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approve Resolution #22-08-15 Res 02, </w:t>
      </w:r>
      <w:r>
        <w:rPr>
          <w:rFonts w:asciiTheme="majorHAnsi" w:hAnsiTheme="majorHAnsi"/>
        </w:rPr>
        <w:t>review of Executive Session Minutes</w:t>
      </w:r>
      <w:r w:rsidRPr="00616B8B">
        <w:rPr>
          <w:rFonts w:asciiTheme="majorHAnsi" w:hAnsiTheme="majorHAnsi" w:cs="Arial"/>
        </w:rPr>
        <w:t>.</w:t>
      </w:r>
    </w:p>
    <w:p w14:paraId="0D4A27A0" w14:textId="77777777" w:rsidR="008A104D" w:rsidRPr="00616B8B" w:rsidRDefault="008A104D" w:rsidP="008A104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0DEDF44" w14:textId="77777777" w:rsidR="008A104D" w:rsidRPr="00616B8B" w:rsidRDefault="008A104D" w:rsidP="008A104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3128321C" w14:textId="77777777" w:rsidR="008A104D" w:rsidRPr="00616B8B" w:rsidRDefault="008A104D" w:rsidP="008A104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Absent</w:t>
      </w:r>
    </w:p>
    <w:p w14:paraId="6E172021" w14:textId="77777777" w:rsidR="008A104D" w:rsidRPr="00616B8B" w:rsidRDefault="008A104D" w:rsidP="008A104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43E7F328" w14:textId="08388887" w:rsidR="008A104D" w:rsidRPr="008A104D" w:rsidRDefault="008A104D" w:rsidP="008A104D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42E3DE28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4F394F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>moved, and Trustee</w:t>
      </w:r>
      <w:r w:rsidR="004F394F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seconded, to adjourn at </w:t>
      </w:r>
      <w:r w:rsidR="004F394F">
        <w:rPr>
          <w:rFonts w:asciiTheme="majorHAnsi" w:hAnsiTheme="majorHAnsi" w:cs="Arial"/>
          <w:color w:val="000000"/>
        </w:rPr>
        <w:t xml:space="preserve">6:48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55A38006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B7861A9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="004F394F">
        <w:rPr>
          <w:rFonts w:asciiTheme="majorHAnsi" w:hAnsiTheme="majorHAnsi" w:cs="Arial"/>
          <w:bCs/>
          <w:color w:val="000000"/>
        </w:rPr>
        <w:t>Absent</w:t>
      </w:r>
    </w:p>
    <w:p w14:paraId="6E4AC079" w14:textId="77777777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E" w14:textId="4F05A30D" w:rsidR="007E54F8" w:rsidRPr="00616B8B" w:rsidRDefault="007E54F8" w:rsidP="009E03D8">
      <w:pPr>
        <w:spacing w:after="0"/>
        <w:rPr>
          <w:rFonts w:asciiTheme="majorHAnsi" w:hAnsiTheme="majorHAnsi" w:cs="Arial"/>
          <w:b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59943D3F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024E89">
      <w:rPr>
        <w:rFonts w:ascii="Lucida Calligraphy" w:hAnsi="Lucida Calligraphy"/>
        <w:b/>
        <w:color w:val="31849B" w:themeColor="accent5" w:themeShade="BF"/>
      </w:rPr>
      <w:t>8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024E89">
      <w:rPr>
        <w:rFonts w:ascii="Lucida Calligraphy" w:hAnsi="Lucida Calligraphy"/>
        <w:b/>
        <w:color w:val="31849B" w:themeColor="accent5" w:themeShade="BF"/>
      </w:rPr>
      <w:t>5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024E89">
      <w:rPr>
        <w:rFonts w:ascii="Lucida Calligraphy" w:hAnsi="Lucida Calligraphy"/>
        <w:b/>
        <w:color w:val="31849B" w:themeColor="accent5" w:themeShade="BF"/>
      </w:rPr>
      <w:t>8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9E03D8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9E03D8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9E03D8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33D59"/>
    <w:multiLevelType w:val="hybridMultilevel"/>
    <w:tmpl w:val="653077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47B7"/>
    <w:multiLevelType w:val="hybridMultilevel"/>
    <w:tmpl w:val="F62819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3C8"/>
    <w:rsid w:val="0006362E"/>
    <w:rsid w:val="00063BF1"/>
    <w:rsid w:val="00064818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1F0F96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394F"/>
    <w:rsid w:val="004F4FAC"/>
    <w:rsid w:val="00533040"/>
    <w:rsid w:val="00541EA4"/>
    <w:rsid w:val="00567B04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B4344"/>
    <w:rsid w:val="00711E8D"/>
    <w:rsid w:val="007204B7"/>
    <w:rsid w:val="007219F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A104D"/>
    <w:rsid w:val="008C3977"/>
    <w:rsid w:val="008D42FF"/>
    <w:rsid w:val="008D641B"/>
    <w:rsid w:val="00906A0C"/>
    <w:rsid w:val="00915C76"/>
    <w:rsid w:val="00941C11"/>
    <w:rsid w:val="00984331"/>
    <w:rsid w:val="0099313F"/>
    <w:rsid w:val="009E03D8"/>
    <w:rsid w:val="00A13DD8"/>
    <w:rsid w:val="00A82865"/>
    <w:rsid w:val="00A915D1"/>
    <w:rsid w:val="00AB6988"/>
    <w:rsid w:val="00AB6BA3"/>
    <w:rsid w:val="00AC2784"/>
    <w:rsid w:val="00AE166B"/>
    <w:rsid w:val="00B0630C"/>
    <w:rsid w:val="00B2718D"/>
    <w:rsid w:val="00B467E8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DC3196"/>
    <w:rsid w:val="00DE5ACB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EF50D2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C41A3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10</cp:revision>
  <cp:lastPrinted>2022-09-14T19:14:00Z</cp:lastPrinted>
  <dcterms:created xsi:type="dcterms:W3CDTF">2022-08-15T21:37:00Z</dcterms:created>
  <dcterms:modified xsi:type="dcterms:W3CDTF">2022-09-14T19:14:00Z</dcterms:modified>
</cp:coreProperties>
</file>